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38"/>
          <w:szCs w:val="38"/>
        </w:rPr>
        <w:t>УРОК 1. КАК ПРИБОРЫ И ИНСТРУМЕНТЫ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38"/>
          <w:szCs w:val="38"/>
        </w:rPr>
        <w:t>ПОМОГАЮТ ИЗУЧАТЬ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38"/>
          <w:szCs w:val="38"/>
        </w:rPr>
        <w:t>ОКРУЖАЮЩИЙ МИР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19"/>
          <w:szCs w:val="19"/>
        </w:rPr>
        <w:t>МЕТОДИЧЕСКОЕ РУКОВОДСТВО ДЛЯ УЧИТЕЛЯ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7"/>
          <w:szCs w:val="27"/>
        </w:rPr>
        <w:t xml:space="preserve">Предмет: 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t>окружающий мир.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7"/>
          <w:szCs w:val="27"/>
        </w:rPr>
        <w:t xml:space="preserve">Цель: 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t>на примере микроскопа показать учащимся возможности ис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softHyphen/>
        <w:t>пользования приборов для изучения объектов и явлений окружающего мира.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7"/>
          <w:szCs w:val="27"/>
        </w:rPr>
        <w:t xml:space="preserve">Задача: 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t>продемонстрировать возможности микроскопа при изуче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softHyphen/>
        <w:t>нии строения различных объектов живой и неживой природы.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35"/>
          <w:szCs w:val="35"/>
        </w:rPr>
        <w:t>Материалы и оборудование</w:t>
      </w:r>
    </w:p>
    <w:p w:rsidR="00436110" w:rsidRDefault="008F4B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•    </w:t>
      </w:r>
      <w:r w:rsidR="00436110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микроскоп (с увеличением 50х);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•    перья птиц, сахар, соль, образцы различных тканей.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35"/>
          <w:szCs w:val="35"/>
        </w:rPr>
        <w:t>Проблемный вопрос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t>Как различные приборы помогают человеку познавать окружающий мир? Какие возможности открывает перед исследователем микроскоп?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35"/>
          <w:szCs w:val="35"/>
        </w:rPr>
        <w:t>Методика проведения занятия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323232"/>
          <w:sz w:val="27"/>
          <w:szCs w:val="27"/>
        </w:rPr>
        <w:t xml:space="preserve">Вводная беседа с учащимися 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с целью </w:t>
      </w:r>
      <w:proofErr w:type="gramStart"/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t>сравнения возможностей ор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softHyphen/>
        <w:t>ганов чувств человека</w:t>
      </w:r>
      <w:proofErr w:type="gramEnd"/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и использования достижений современной науки и техники.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t>Учитель предлагает школьникам выполнить небольшую практиче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softHyphen/>
        <w:t xml:space="preserve">скую </w:t>
      </w:r>
      <w:proofErr w:type="gramStart"/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t>работу</w:t>
      </w:r>
      <w:proofErr w:type="gramEnd"/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«Какой квадрат больше?».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32"/>
          <w:szCs w:val="32"/>
        </w:rPr>
        <w:t>Задание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23232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Рассмотрите приведённые на рис. 1 квадраты и сравните их размеры «на глаз».</w:t>
      </w:r>
    </w:p>
    <w:p w:rsidR="00436110" w:rsidRDefault="008F4B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323232"/>
          <w:sz w:val="27"/>
          <w:szCs w:val="27"/>
        </w:rPr>
      </w:pP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              </w:t>
      </w:r>
      <w:r w:rsidR="00436110">
        <w:rPr>
          <w:rFonts w:ascii="Times New Roman" w:eastAsia="Times New Roman" w:hAnsi="Times New Roman" w:cs="Times New Roman"/>
          <w:color w:val="323232"/>
          <w:sz w:val="27"/>
          <w:szCs w:val="27"/>
        </w:rPr>
        <w:t>Рис. 1</w:t>
      </w:r>
      <w:r w:rsidR="00436110">
        <w:rPr>
          <w:rFonts w:ascii="Times New Roman" w:eastAsia="Times New Roman" w:hAnsi="Times New Roman" w:cs="Times New Roman"/>
          <w:noProof/>
          <w:color w:val="323232"/>
          <w:sz w:val="27"/>
          <w:szCs w:val="27"/>
          <w:lang w:eastAsia="ru-RU"/>
        </w:rPr>
        <w:drawing>
          <wp:inline distT="0" distB="0" distL="0" distR="0">
            <wp:extent cx="3076575" cy="1371600"/>
            <wp:effectExtent l="19050" t="0" r="9525" b="0"/>
            <wp:docPr id="1" name="Рисунок 1" descr="C:\Users\SAFON\Desktop\img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FON\Desktop\img2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23232"/>
          <w:sz w:val="27"/>
          <w:szCs w:val="27"/>
        </w:rPr>
        <w:t xml:space="preserve">2.  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t>Выскажите предположение о том, какой квадрат больше - чёрный (слева) или белый, помещённый на чёрном фоне (справа).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23232"/>
          <w:sz w:val="27"/>
          <w:szCs w:val="27"/>
        </w:rPr>
        <w:t xml:space="preserve">3.  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t>Измерьте линейкой стороны каждого квадрата.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23232"/>
          <w:sz w:val="27"/>
          <w:szCs w:val="27"/>
        </w:rPr>
        <w:t xml:space="preserve">4.  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t>Сделайте вывод о наблюдаемом явлении.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23232"/>
          <w:sz w:val="27"/>
          <w:szCs w:val="27"/>
        </w:rPr>
        <w:t xml:space="preserve">5.  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t>Как вы считаете, справедлива ли пословица «Глазу верь, а прибором проверь»?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23232"/>
          <w:sz w:val="27"/>
          <w:szCs w:val="27"/>
        </w:rPr>
        <w:t xml:space="preserve">6.  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t>Какой «прибор» вам потребовался, чтобы проверить точность своего глазомера?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t>Наши органы чувств - удивительные «приборы», созданные приро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softHyphen/>
        <w:t>дой. Но их возможности ограничены. Для того чтобы точно измерять рас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softHyphen/>
        <w:t>стояния, видеть удалённые на большое расстояние предметы, изучать строение живых организмов, улавливать недоступные нашему слуху звуки, проводить точные измерения, человек создал разнообразные приборы.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4B10">
        <w:rPr>
          <w:rFonts w:ascii="Times New Roman" w:eastAsia="Times New Roman" w:hAnsi="Times New Roman" w:cs="Times New Roman"/>
          <w:b/>
          <w:color w:val="323232"/>
          <w:sz w:val="27"/>
          <w:szCs w:val="27"/>
        </w:rPr>
        <w:lastRenderedPageBreak/>
        <w:t>Прибор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- приспособление, специальное устройство, аппарат для производства какой-либо работы, управления, регулирования, контроля, вычислений, измерений чего-либо.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323232"/>
          <w:sz w:val="27"/>
          <w:szCs w:val="27"/>
        </w:rPr>
        <w:t>Микроскопы, подзорные трубы, бинокли, телескопы, приборы ноч</w:t>
      </w:r>
      <w:r>
        <w:rPr>
          <w:rFonts w:ascii="Times New Roman" w:eastAsia="Times New Roman" w:hAnsi="Times New Roman" w:cs="Times New Roman"/>
          <w:i/>
          <w:iCs/>
          <w:color w:val="323232"/>
          <w:sz w:val="27"/>
          <w:szCs w:val="27"/>
        </w:rPr>
        <w:softHyphen/>
        <w:t xml:space="preserve">ного видения 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дают человеку возможность увеличивать объекты, которые не видны или плохо различимы нашими глазами. </w:t>
      </w:r>
      <w:r>
        <w:rPr>
          <w:rFonts w:ascii="Times New Roman" w:eastAsia="Times New Roman" w:hAnsi="Times New Roman" w:cs="Times New Roman"/>
          <w:i/>
          <w:iCs/>
          <w:color w:val="323232"/>
          <w:sz w:val="27"/>
          <w:szCs w:val="27"/>
        </w:rPr>
        <w:t xml:space="preserve">Эхолокаторы 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323232"/>
          <w:sz w:val="27"/>
          <w:szCs w:val="27"/>
        </w:rPr>
        <w:t>радиоло</w:t>
      </w:r>
      <w:r>
        <w:rPr>
          <w:rFonts w:ascii="Times New Roman" w:eastAsia="Times New Roman" w:hAnsi="Times New Roman" w:cs="Times New Roman"/>
          <w:i/>
          <w:iCs/>
          <w:color w:val="323232"/>
          <w:sz w:val="27"/>
          <w:szCs w:val="27"/>
        </w:rPr>
        <w:softHyphen/>
        <w:t xml:space="preserve">каторы 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увеличивают возможности слуха. Есть специальные приборы, улавливающие различные запахи. </w:t>
      </w:r>
      <w:r>
        <w:rPr>
          <w:rFonts w:ascii="Times New Roman" w:eastAsia="Times New Roman" w:hAnsi="Times New Roman" w:cs="Times New Roman"/>
          <w:i/>
          <w:iCs/>
          <w:color w:val="323232"/>
          <w:sz w:val="27"/>
          <w:szCs w:val="27"/>
        </w:rPr>
        <w:t>Часы, секундомеры, термометры, ба</w:t>
      </w:r>
      <w:r>
        <w:rPr>
          <w:rFonts w:ascii="Times New Roman" w:eastAsia="Times New Roman" w:hAnsi="Times New Roman" w:cs="Times New Roman"/>
          <w:i/>
          <w:iCs/>
          <w:color w:val="323232"/>
          <w:sz w:val="27"/>
          <w:szCs w:val="27"/>
        </w:rPr>
        <w:softHyphen/>
        <w:t xml:space="preserve">рометры - 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t>это измерительные приборы. Помогают человеку и разнооб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softHyphen/>
        <w:t>разные инструменты.</w:t>
      </w:r>
    </w:p>
    <w:p w:rsidR="00436110" w:rsidRDefault="008F4B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4B10">
        <w:rPr>
          <w:rFonts w:ascii="Times New Roman" w:eastAsia="Times New Roman" w:hAnsi="Times New Roman" w:cs="Times New Roman"/>
          <w:b/>
          <w:color w:val="323232"/>
          <w:sz w:val="27"/>
          <w:szCs w:val="27"/>
        </w:rPr>
        <w:t>Инструмент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-</w:t>
      </w:r>
      <w:r w:rsidR="00436110"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 орудие, главным образом ручное, для выполнения какой-либо работы.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В школе на уроках вы будете использовать такие инструменты, как </w:t>
      </w:r>
      <w:r>
        <w:rPr>
          <w:rFonts w:ascii="Times New Roman" w:eastAsia="Times New Roman" w:hAnsi="Times New Roman" w:cs="Times New Roman"/>
          <w:i/>
          <w:iCs/>
          <w:color w:val="323232"/>
          <w:sz w:val="27"/>
          <w:szCs w:val="27"/>
        </w:rPr>
        <w:t xml:space="preserve">линейка, угольник, циркуль, транспортир. 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t>Каково назначение этих инстру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softHyphen/>
        <w:t>ментов?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t xml:space="preserve">На этом занятии вы научитесь пользоваться </w:t>
      </w:r>
      <w:r>
        <w:rPr>
          <w:rFonts w:ascii="Times New Roman" w:eastAsia="Times New Roman" w:hAnsi="Times New Roman" w:cs="Times New Roman"/>
          <w:i/>
          <w:iCs/>
          <w:color w:val="323232"/>
          <w:sz w:val="27"/>
          <w:szCs w:val="27"/>
        </w:rPr>
        <w:t xml:space="preserve">микроскопом - 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t>прибо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softHyphen/>
        <w:t>ром для получения сильно увеличенных изображений объектов, не види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softHyphen/>
        <w:t>мых невооружённым глазом. Микроскопы нашли своё применение не только в науке и медицине, но и в учебных заведениях для рассматривания и изучения различных мелких объектов. Можно их использовать и для изучения микромира в домашних условиях. Сегодня на уроке мы познако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softHyphen/>
        <w:t>мимся с современным цифровым микроскопом, который подключается к компьютеру, и на экран выводится увеличенное изображение изучаемых объектов.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323232"/>
          <w:sz w:val="28"/>
          <w:szCs w:val="28"/>
        </w:rPr>
        <w:t>Внимание! В начальной школе подготовка микроскопа к работе осуществляется учителем.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31"/>
          <w:szCs w:val="31"/>
        </w:rPr>
        <w:t>Инструкция по подготовке микроскопа к работе</w:t>
      </w:r>
    </w:p>
    <w:p w:rsidR="008F4B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color w:val="323232"/>
          <w:sz w:val="27"/>
          <w:szCs w:val="27"/>
        </w:rPr>
      </w:pP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t>Качество изображения, получаемого с помощью микроскопа, в зна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softHyphen/>
        <w:t>чительной степени зависит от освещения, поэтому настройка освещения является важной подготовительной операцией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t>Так, для обеспечения достаточной освещённости можно воспользоваться зеркалом для фокусировки света от окна или настольной лампы. Также в качестве стороннего источника света можно воспользовать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softHyphen/>
        <w:t>ся светодиодным фонариком.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23232"/>
          <w:sz w:val="28"/>
          <w:szCs w:val="28"/>
        </w:rPr>
        <w:t xml:space="preserve">Внимание! </w:t>
      </w:r>
      <w:r>
        <w:rPr>
          <w:rFonts w:ascii="Times New Roman" w:eastAsia="Times New Roman" w:hAnsi="Times New Roman" w:cs="Times New Roman"/>
          <w:i/>
          <w:iCs/>
          <w:color w:val="323232"/>
          <w:sz w:val="28"/>
          <w:szCs w:val="28"/>
        </w:rPr>
        <w:t>Освещение объекта или образца должно быть доста</w:t>
      </w:r>
      <w:r>
        <w:rPr>
          <w:rFonts w:ascii="Times New Roman" w:eastAsia="Times New Roman" w:hAnsi="Times New Roman" w:cs="Times New Roman"/>
          <w:i/>
          <w:iCs/>
          <w:color w:val="323232"/>
          <w:sz w:val="28"/>
          <w:szCs w:val="28"/>
        </w:rPr>
        <w:softHyphen/>
        <w:t>точным, но без ослепления, а также равномерным по полю зрения.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3"/>
          <w:szCs w:val="23"/>
        </w:rPr>
        <w:t xml:space="preserve">Примечание. </w:t>
      </w:r>
      <w:r>
        <w:rPr>
          <w:rFonts w:ascii="Times New Roman" w:eastAsia="Times New Roman" w:hAnsi="Times New Roman" w:cs="Times New Roman"/>
          <w:color w:val="323232"/>
          <w:sz w:val="23"/>
          <w:szCs w:val="23"/>
        </w:rPr>
        <w:t>Светодиодная подсветка является более подходящей для иссле</w:t>
      </w:r>
      <w:r>
        <w:rPr>
          <w:rFonts w:ascii="Times New Roman" w:eastAsia="Times New Roman" w:hAnsi="Times New Roman" w:cs="Times New Roman"/>
          <w:color w:val="323232"/>
          <w:sz w:val="23"/>
          <w:szCs w:val="23"/>
        </w:rPr>
        <w:softHyphen/>
        <w:t>дований, так как светодиоды дают яркий белый свет, практически не выделяют тепло</w:t>
      </w:r>
      <w:r>
        <w:rPr>
          <w:rFonts w:ascii="Times New Roman" w:eastAsia="Times New Roman" w:hAnsi="Times New Roman" w:cs="Times New Roman"/>
          <w:color w:val="323232"/>
          <w:sz w:val="23"/>
          <w:szCs w:val="23"/>
        </w:rPr>
        <w:softHyphen/>
        <w:t>ты. Белый луч ярче и холоднее, чем в остальных осветительных системах. Не рекомен</w:t>
      </w:r>
      <w:r>
        <w:rPr>
          <w:rFonts w:ascii="Times New Roman" w:eastAsia="Times New Roman" w:hAnsi="Times New Roman" w:cs="Times New Roman"/>
          <w:color w:val="323232"/>
          <w:sz w:val="23"/>
          <w:szCs w:val="23"/>
        </w:rPr>
        <w:softHyphen/>
        <w:t xml:space="preserve">дуется в качестве дополнительного источника освещения применять </w:t>
      </w:r>
      <w:proofErr w:type="spellStart"/>
      <w:r>
        <w:rPr>
          <w:rFonts w:ascii="Times New Roman" w:eastAsia="Times New Roman" w:hAnsi="Times New Roman" w:cs="Times New Roman"/>
          <w:color w:val="323232"/>
          <w:sz w:val="23"/>
          <w:szCs w:val="23"/>
        </w:rPr>
        <w:t>галогеновые</w:t>
      </w:r>
      <w:proofErr w:type="spellEnd"/>
      <w:r>
        <w:rPr>
          <w:rFonts w:ascii="Times New Roman" w:eastAsia="Times New Roman" w:hAnsi="Times New Roman" w:cs="Times New Roman"/>
          <w:color w:val="323232"/>
          <w:sz w:val="23"/>
          <w:szCs w:val="23"/>
        </w:rPr>
        <w:t xml:space="preserve"> лам</w:t>
      </w:r>
      <w:r>
        <w:rPr>
          <w:rFonts w:ascii="Times New Roman" w:eastAsia="Times New Roman" w:hAnsi="Times New Roman" w:cs="Times New Roman"/>
          <w:color w:val="323232"/>
          <w:sz w:val="23"/>
          <w:szCs w:val="23"/>
        </w:rPr>
        <w:softHyphen/>
        <w:t>пы или, лампы накаливания повышенной мощности, так как это может сказаться на исследуемом препарате или объекте (если используются живые микропрепараты и микроорганизмы), а также это может вызвать ожог при случайном прикосновении.</w:t>
      </w:r>
    </w:p>
    <w:p w:rsidR="008F4B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bCs/>
          <w:color w:val="323232"/>
          <w:sz w:val="35"/>
          <w:szCs w:val="35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35"/>
          <w:szCs w:val="35"/>
        </w:rPr>
        <w:t xml:space="preserve">Практическая работа 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35"/>
          <w:szCs w:val="35"/>
        </w:rPr>
        <w:t>Задание</w:t>
      </w:r>
    </w:p>
    <w:p w:rsidR="00474909" w:rsidRPr="00436110" w:rsidRDefault="00436110" w:rsidP="008F4B10">
      <w:pPr>
        <w:pStyle w:val="a5"/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436110">
        <w:rPr>
          <w:rFonts w:ascii="Times New Roman" w:eastAsia="Times New Roman" w:hAnsi="Times New Roman" w:cs="Times New Roman"/>
          <w:color w:val="323232"/>
          <w:sz w:val="28"/>
          <w:szCs w:val="28"/>
        </w:rPr>
        <w:t>Рассмотрите невооружённым глазом перо птицы (рис. 2) и опишите</w:t>
      </w:r>
    </w:p>
    <w:p w:rsidR="00436110" w:rsidRDefault="00436110" w:rsidP="008F4B10">
      <w:pPr>
        <w:pStyle w:val="a5"/>
        <w:ind w:left="0" w:firstLine="284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3562350" cy="2933700"/>
            <wp:effectExtent l="19050" t="0" r="0" b="0"/>
            <wp:docPr id="2" name="Рисунок 2" descr="C:\Users\SAFON\Desktop\img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FON\Desktop\img2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110" w:rsidRDefault="00436110" w:rsidP="008F4B10">
      <w:pPr>
        <w:pStyle w:val="a5"/>
        <w:ind w:left="0" w:firstLine="284"/>
        <w:jc w:val="both"/>
      </w:pP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23232"/>
          <w:sz w:val="28"/>
          <w:szCs w:val="28"/>
        </w:rPr>
        <w:t xml:space="preserve">2.  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Возьмите микроскоп, </w:t>
      </w:r>
      <w:r>
        <w:rPr>
          <w:rFonts w:ascii="Times New Roman" w:eastAsia="Times New Roman" w:hAnsi="Times New Roman" w:cs="Times New Roman"/>
          <w:b/>
          <w:bCs/>
          <w:i/>
          <w:iCs/>
          <w:color w:val="323232"/>
          <w:sz w:val="28"/>
          <w:szCs w:val="28"/>
        </w:rPr>
        <w:t>подготовленный к работе учителем.</w:t>
      </w:r>
    </w:p>
    <w:p w:rsidR="008F4B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Arial" w:eastAsia="Times New Roman" w:hAnsi="Arial" w:cs="Times New Roman"/>
          <w:color w:val="323232"/>
          <w:sz w:val="21"/>
          <w:szCs w:val="21"/>
        </w:rPr>
      </w:pPr>
      <w:r>
        <w:rPr>
          <w:rFonts w:ascii="Times New Roman" w:hAnsi="Times New Roman" w:cs="Times New Roman"/>
          <w:i/>
          <w:iCs/>
          <w:color w:val="323232"/>
          <w:sz w:val="28"/>
          <w:szCs w:val="28"/>
        </w:rPr>
        <w:t xml:space="preserve">3.  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Медленно приблизьте конус объектива к перу на расстояние, при котором изображение будет наиболее чётким. Удалось ли с помо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softHyphen/>
        <w:t>щью микроскопа рассмотреть какие-то новые детали в строении пе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softHyphen/>
        <w:t>ра?</w:t>
      </w:r>
      <w:r w:rsidRPr="00436110">
        <w:rPr>
          <w:rFonts w:ascii="Arial" w:eastAsia="Times New Roman" w:hAnsi="Arial" w:cs="Times New Roman"/>
          <w:color w:val="323232"/>
          <w:sz w:val="21"/>
          <w:szCs w:val="21"/>
        </w:rPr>
        <w:t xml:space="preserve"> 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</w:rPr>
        <w:t xml:space="preserve">Примечание: </w:t>
      </w: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>если рассматриваются контурные, маховые или хвостовые перья, то увеличение не менее чем в 50 раз позволяет различить бородки 1-го и 2-го порядка, которые скрепляются крючочками и образуют единую упругую поверхность.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323232"/>
          <w:sz w:val="28"/>
          <w:szCs w:val="28"/>
        </w:rPr>
        <w:t xml:space="preserve">4.  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Рассмотрите с помощью микроскопа страницу из вашей тетради и написанный на ней текст; линии на подушечках пальцев; ткань, из которой изготовлена ваша одежда; крупинки сахара.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323232"/>
          <w:sz w:val="27"/>
          <w:szCs w:val="27"/>
        </w:rPr>
        <w:t xml:space="preserve">5.  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t>Опишите, что вы увидели с помощью микроскопа.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323232"/>
          <w:sz w:val="27"/>
          <w:szCs w:val="27"/>
        </w:rPr>
        <w:t xml:space="preserve">6.   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t>Сделайте вывод о том, с какой целью можно использовать микро</w:t>
      </w:r>
      <w:r>
        <w:rPr>
          <w:rFonts w:ascii="Times New Roman" w:eastAsia="Times New Roman" w:hAnsi="Times New Roman" w:cs="Times New Roman"/>
          <w:color w:val="323232"/>
          <w:sz w:val="27"/>
          <w:szCs w:val="27"/>
        </w:rPr>
        <w:softHyphen/>
        <w:t>скоп.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32"/>
          <w:szCs w:val="32"/>
        </w:rPr>
        <w:t>Вопросы и задания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323232"/>
          <w:sz w:val="28"/>
          <w:szCs w:val="28"/>
        </w:rPr>
        <w:t xml:space="preserve">1.  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Как различные приборы и инструменты помогают человеку в изуче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softHyphen/>
        <w:t>нии природы?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323232"/>
          <w:sz w:val="28"/>
          <w:szCs w:val="28"/>
        </w:rPr>
        <w:t xml:space="preserve">2.  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Какие возможности открывает перед исследователем микроскоп?</w:t>
      </w:r>
    </w:p>
    <w:p w:rsidR="00436110" w:rsidRDefault="00436110" w:rsidP="008F4B1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323232"/>
          <w:sz w:val="28"/>
          <w:szCs w:val="28"/>
        </w:rPr>
        <w:t xml:space="preserve">3.  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Представь себе, что существует волшебный микроскоп, который может сделать тебя маленьким и отправить в путешествие по мик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softHyphen/>
        <w:t>ромиру. Придумай небольшой фантастический рассказ о том, что ты увидишь во время такого путешествия.</w:t>
      </w:r>
    </w:p>
    <w:p w:rsidR="007A5B9D" w:rsidRDefault="007A5B9D" w:rsidP="007A5B9D">
      <w:pPr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7A5B9D" w:rsidRDefault="007A5B9D" w:rsidP="007A5B9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Начинаем изучать! Основы естественных наук.</w:t>
      </w:r>
    </w:p>
    <w:p w:rsidR="007A5B9D" w:rsidRDefault="007A5B9D" w:rsidP="007A5B9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Москва, «Экзамен», 2014.</w:t>
      </w:r>
    </w:p>
    <w:p w:rsidR="007A5B9D" w:rsidRDefault="007A5B9D" w:rsidP="007A5B9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Окружающий мир с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AFS™. 1-4 классы. Тематическое поурочное планирование:1-4 классы. –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М.:Издательство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«Экзамен», 2014.-162 с.</w:t>
      </w:r>
    </w:p>
    <w:p w:rsidR="007A5B9D" w:rsidRDefault="007A5B9D" w:rsidP="007A5B9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Окружающий мир с AFS™. Начальная школа. Методические рекомендации для учителя. Издательство «Экзамен», Москва, 2014.</w:t>
      </w:r>
    </w:p>
    <w:p w:rsidR="00436110" w:rsidRDefault="00436110" w:rsidP="00436110">
      <w:pPr>
        <w:pStyle w:val="a5"/>
      </w:pPr>
    </w:p>
    <w:sectPr w:rsidR="00436110" w:rsidSect="00474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F3665"/>
    <w:multiLevelType w:val="hybridMultilevel"/>
    <w:tmpl w:val="38B6F092"/>
    <w:lvl w:ilvl="0" w:tplc="EC7042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A27F9"/>
    <w:multiLevelType w:val="hybridMultilevel"/>
    <w:tmpl w:val="8AF68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110"/>
    <w:rsid w:val="0028373A"/>
    <w:rsid w:val="003A27C0"/>
    <w:rsid w:val="00436110"/>
    <w:rsid w:val="00474909"/>
    <w:rsid w:val="00642EA3"/>
    <w:rsid w:val="007A5B9D"/>
    <w:rsid w:val="00845CF3"/>
    <w:rsid w:val="008F4B10"/>
    <w:rsid w:val="00931CF3"/>
    <w:rsid w:val="00D01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11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1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61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0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SAFON</dc:creator>
  <cp:lastModifiedBy>SAFON</cp:lastModifiedBy>
  <cp:revision>6</cp:revision>
  <dcterms:created xsi:type="dcterms:W3CDTF">2018-02-26T17:43:00Z</dcterms:created>
  <dcterms:modified xsi:type="dcterms:W3CDTF">2018-02-26T19:18:00Z</dcterms:modified>
</cp:coreProperties>
</file>