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8F" w:rsidRPr="0035618F" w:rsidRDefault="0035618F" w:rsidP="00A926D5">
      <w:pPr>
        <w:pStyle w:val="a7"/>
        <w:shd w:val="clear" w:color="auto" w:fill="FFFFFF"/>
        <w:spacing w:before="0" w:beforeAutospacing="0" w:after="0" w:afterAutospacing="0"/>
        <w:ind w:left="-900" w:right="-5" w:firstLine="708"/>
        <w:jc w:val="both"/>
        <w:rPr>
          <w:b/>
          <w:bCs/>
          <w:sz w:val="36"/>
          <w:szCs w:val="36"/>
        </w:rPr>
      </w:pPr>
    </w:p>
    <w:p w:rsidR="0067610B" w:rsidRDefault="0067610B" w:rsidP="00A926D5">
      <w:pPr>
        <w:pStyle w:val="a7"/>
        <w:shd w:val="clear" w:color="auto" w:fill="FFFFFF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Наши дети растут в эпоху огромной информации. Причём за год она увеличивается в разы. И если создавать какой-то учебник, то может случиться так, что пока его создадут, информация может устареть. Поэтому и подходы к образованию меняются. Учитель-это уже не тот человек</w:t>
      </w:r>
      <w:r w:rsidR="00A926D5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несёт знания. У детей много источников информации, в том числе </w:t>
      </w:r>
      <w:proofErr w:type="spellStart"/>
      <w:r>
        <w:rPr>
          <w:sz w:val="28"/>
          <w:szCs w:val="28"/>
        </w:rPr>
        <w:t>смартфон</w:t>
      </w:r>
      <w:r w:rsidR="00E90BD4">
        <w:rPr>
          <w:sz w:val="28"/>
          <w:szCs w:val="28"/>
        </w:rPr>
        <w:t>-</w:t>
      </w:r>
      <w:r>
        <w:rPr>
          <w:sz w:val="28"/>
          <w:szCs w:val="28"/>
        </w:rPr>
        <w:t>лежащий</w:t>
      </w:r>
      <w:proofErr w:type="spellEnd"/>
      <w:r>
        <w:rPr>
          <w:sz w:val="28"/>
          <w:szCs w:val="28"/>
        </w:rPr>
        <w:t xml:space="preserve"> в кармане</w:t>
      </w:r>
      <w:r w:rsidR="00A926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может принести больше информации, чем учитель. Роль учителя организовать образовательное пространство вокруг так, чтобы он мог сам получать знания.</w:t>
      </w:r>
    </w:p>
    <w:p w:rsidR="009B0B68" w:rsidRDefault="0067610B" w:rsidP="00A926D5">
      <w:pPr>
        <w:pStyle w:val="a7"/>
        <w:shd w:val="clear" w:color="auto" w:fill="FFFFFF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 из транслятора знаний становится навигатором для учащихся, ориентирующихся на усвоении универсальных учебных действий, по</w:t>
      </w:r>
      <w:r w:rsidR="009B0B68">
        <w:rPr>
          <w:sz w:val="28"/>
          <w:szCs w:val="28"/>
        </w:rPr>
        <w:t>знании и усвоение мира, готовность жить в быстроменяющемся технологическом мире.</w:t>
      </w:r>
    </w:p>
    <w:p w:rsidR="00217496" w:rsidRPr="0035618F" w:rsidRDefault="00217496" w:rsidP="00A926D5">
      <w:pPr>
        <w:pStyle w:val="a7"/>
        <w:shd w:val="clear" w:color="auto" w:fill="FFFFFF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 w:rsidRPr="0035618F">
        <w:rPr>
          <w:sz w:val="28"/>
          <w:szCs w:val="28"/>
        </w:rPr>
        <w:t>Сегодня перед учителем и учениками открываются большие возможности, связанные не только с использованием интерактивной доски, проектора или просто компьютера,</w:t>
      </w:r>
      <w:r w:rsidR="007223BF">
        <w:rPr>
          <w:sz w:val="28"/>
          <w:szCs w:val="28"/>
        </w:rPr>
        <w:t xml:space="preserve"> </w:t>
      </w:r>
      <w:proofErr w:type="gramStart"/>
      <w:r w:rsidRPr="0035618F">
        <w:rPr>
          <w:sz w:val="28"/>
          <w:szCs w:val="28"/>
        </w:rPr>
        <w:t>что</w:t>
      </w:r>
      <w:proofErr w:type="gramEnd"/>
      <w:r w:rsidRPr="0035618F">
        <w:rPr>
          <w:sz w:val="28"/>
          <w:szCs w:val="28"/>
        </w:rPr>
        <w:t xml:space="preserve"> безусловно важно и значимо, но и  использование  другого дополнительного оборудования, в частности различных цифровых лабораторий, делает процесс обучения ещё ярче, интереснее, разнообразнее и решает множество педагогических задач.</w:t>
      </w:r>
    </w:p>
    <w:p w:rsidR="00217496" w:rsidRPr="009B0B68" w:rsidRDefault="00217496" w:rsidP="00A926D5">
      <w:pPr>
        <w:pStyle w:val="a7"/>
        <w:spacing w:before="0" w:beforeAutospacing="0" w:after="0" w:afterAutospacing="0"/>
        <w:ind w:left="-426" w:right="-5" w:firstLine="708"/>
        <w:jc w:val="both"/>
        <w:rPr>
          <w:b/>
          <w:sz w:val="28"/>
          <w:szCs w:val="28"/>
        </w:rPr>
      </w:pPr>
      <w:r w:rsidRPr="0035618F">
        <w:rPr>
          <w:sz w:val="28"/>
          <w:szCs w:val="28"/>
        </w:rPr>
        <w:t>В настоящее время существуем множество цифровых лабораторий для начальной школы, каждая из которых призвана реш</w:t>
      </w:r>
      <w:r w:rsidR="00E90BD4">
        <w:rPr>
          <w:sz w:val="28"/>
          <w:szCs w:val="28"/>
        </w:rPr>
        <w:t>ать свои задачи. О</w:t>
      </w:r>
      <w:r w:rsidRPr="0035618F">
        <w:rPr>
          <w:sz w:val="28"/>
          <w:szCs w:val="28"/>
        </w:rPr>
        <w:t>ни помогают стать детям настоящими исследователями и учёными, которые сами делают очень важные и значимые открытия.</w:t>
      </w:r>
      <w:r w:rsidRPr="009B0B68">
        <w:rPr>
          <w:b/>
          <w:sz w:val="28"/>
          <w:szCs w:val="28"/>
        </w:rPr>
        <w:t xml:space="preserve"> Цифровые лаборатории – это инновационное учебное оборудование для проведения большого количества демонстраций, исследований, опытов и лабораторных работ.</w:t>
      </w:r>
    </w:p>
    <w:p w:rsidR="00217496" w:rsidRPr="0035618F" w:rsidRDefault="00217496" w:rsidP="00A926D5">
      <w:pPr>
        <w:pStyle w:val="a7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 w:rsidRPr="0035618F">
        <w:rPr>
          <w:sz w:val="28"/>
          <w:szCs w:val="28"/>
        </w:rPr>
        <w:t>Цифровые лаборатории позволяют проводить учебные эксперименты не только в классе, но и на природе, что особенно актуально для исследований по естественным наукам. При этом результаты измерений могут быть обработаны и проанализированы непосредственно во время проведения работы без подключения к компьютеру, или сохранены в памяти для проведения дальнейшей обработки и исследований на нем.</w:t>
      </w:r>
    </w:p>
    <w:p w:rsidR="00217496" w:rsidRPr="0035618F" w:rsidRDefault="00217496" w:rsidP="00A926D5">
      <w:pPr>
        <w:pStyle w:val="a7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 w:rsidRPr="0035618F">
        <w:rPr>
          <w:sz w:val="28"/>
          <w:szCs w:val="28"/>
        </w:rPr>
        <w:t>Цели использования цифровой лаборатории:</w:t>
      </w:r>
    </w:p>
    <w:p w:rsidR="00217496" w:rsidRPr="0035618F" w:rsidRDefault="00217496" w:rsidP="00A926D5">
      <w:pPr>
        <w:pStyle w:val="a7"/>
        <w:numPr>
          <w:ilvl w:val="0"/>
          <w:numId w:val="1"/>
        </w:numPr>
        <w:tabs>
          <w:tab w:val="clear" w:pos="720"/>
          <w:tab w:val="num" w:pos="-540"/>
        </w:tabs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 w:rsidRPr="0035618F">
        <w:rPr>
          <w:sz w:val="28"/>
          <w:szCs w:val="28"/>
        </w:rPr>
        <w:t>осуществлять новые подходы в обучении;</w:t>
      </w:r>
    </w:p>
    <w:p w:rsidR="00943563" w:rsidRDefault="00943563" w:rsidP="00A926D5">
      <w:pPr>
        <w:pStyle w:val="a7"/>
        <w:numPr>
          <w:ilvl w:val="0"/>
          <w:numId w:val="1"/>
        </w:numPr>
        <w:tabs>
          <w:tab w:val="clear" w:pos="720"/>
          <w:tab w:val="num" w:pos="-540"/>
        </w:tabs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602615</wp:posOffset>
            </wp:positionV>
            <wp:extent cx="1394460" cy="1945640"/>
            <wp:effectExtent l="1905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11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2388" r="21919"/>
                    <a:stretch/>
                  </pic:blipFill>
                  <pic:spPr>
                    <a:xfrm>
                      <a:off x="0" y="0"/>
                      <a:ext cx="139446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602615</wp:posOffset>
            </wp:positionV>
            <wp:extent cx="1463675" cy="1945640"/>
            <wp:effectExtent l="19050" t="0" r="3175" b="0"/>
            <wp:wrapTopAndBottom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ъект 6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4419" r="23760"/>
                    <a:stretch/>
                  </pic:blipFill>
                  <pic:spPr>
                    <a:xfrm>
                      <a:off x="0" y="0"/>
                      <a:ext cx="146367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602615</wp:posOffset>
            </wp:positionV>
            <wp:extent cx="1470660" cy="1950720"/>
            <wp:effectExtent l="19050" t="0" r="0" b="0"/>
            <wp:wrapTopAndBottom/>
            <wp:docPr id="8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бъект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3019" r="24446"/>
                    <a:stretch/>
                  </pic:blipFill>
                  <pic:spPr>
                    <a:xfrm>
                      <a:off x="0" y="0"/>
                      <a:ext cx="14706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602615</wp:posOffset>
            </wp:positionV>
            <wp:extent cx="1532890" cy="1955800"/>
            <wp:effectExtent l="19050" t="0" r="0" b="0"/>
            <wp:wrapTopAndBottom/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496" w:rsidRPr="0035618F">
        <w:rPr>
          <w:sz w:val="28"/>
          <w:szCs w:val="28"/>
        </w:rPr>
        <w:t xml:space="preserve">способствовать формированию у учеников навыка самостоятельного поиска, обработки и анализа информации, раскрытию </w:t>
      </w:r>
      <w:r w:rsidR="007223BF">
        <w:rPr>
          <w:sz w:val="28"/>
          <w:szCs w:val="28"/>
        </w:rPr>
        <w:t>творческого потенциала</w:t>
      </w:r>
    </w:p>
    <w:p w:rsidR="00217496" w:rsidRDefault="007223BF" w:rsidP="00943563">
      <w:pPr>
        <w:pStyle w:val="a7"/>
        <w:spacing w:before="0" w:beforeAutospacing="0" w:after="0" w:afterAutospacing="0"/>
        <w:ind w:left="282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учащихся.</w:t>
      </w:r>
      <w:r w:rsidR="00943563" w:rsidRPr="00943563">
        <w:rPr>
          <w:sz w:val="28"/>
          <w:szCs w:val="28"/>
        </w:rPr>
        <w:t xml:space="preserve"> </w:t>
      </w:r>
    </w:p>
    <w:p w:rsidR="00EF7DCE" w:rsidRPr="00943563" w:rsidRDefault="00FC101E" w:rsidP="00943563">
      <w:pPr>
        <w:pStyle w:val="a7"/>
        <w:spacing w:before="0" w:beforeAutospacing="0" w:after="0" w:afterAutospacing="0"/>
        <w:ind w:left="-426" w:right="-5" w:firstLine="708"/>
        <w:jc w:val="both"/>
        <w:rPr>
          <w:noProof/>
        </w:rPr>
      </w:pPr>
      <w:r>
        <w:rPr>
          <w:color w:val="000000"/>
          <w:sz w:val="28"/>
          <w:szCs w:val="28"/>
        </w:rPr>
        <w:lastRenderedPageBreak/>
        <w:t xml:space="preserve">Комплект оборудования </w:t>
      </w:r>
      <w:r w:rsidRPr="0035618F">
        <w:rPr>
          <w:b/>
          <w:bCs/>
          <w:sz w:val="36"/>
          <w:szCs w:val="36"/>
        </w:rPr>
        <w:t>AFS™</w:t>
      </w:r>
      <w:r w:rsidR="00EF7DCE" w:rsidRPr="0035618F">
        <w:rPr>
          <w:color w:val="000000"/>
          <w:sz w:val="28"/>
          <w:szCs w:val="28"/>
        </w:rPr>
        <w:t xml:space="preserve"> по начальной школе направлен на расширение у младшего школьника опыта общения с природой, умения наблюдать, исследовать явления окружающего мира, выде</w:t>
      </w:r>
      <w:r w:rsidR="00EF7DCE" w:rsidRPr="0035618F">
        <w:rPr>
          <w:color w:val="000000"/>
          <w:sz w:val="28"/>
          <w:szCs w:val="28"/>
        </w:rPr>
        <w:softHyphen/>
        <w:t>лять характерные особенности природных объектов, описывать и ха</w:t>
      </w:r>
      <w:r w:rsidR="00EF7DCE" w:rsidRPr="0035618F">
        <w:rPr>
          <w:color w:val="000000"/>
          <w:sz w:val="28"/>
          <w:szCs w:val="28"/>
        </w:rPr>
        <w:softHyphen/>
        <w:t>рактеризовать факты с помощью простых инструментов сбора дан</w:t>
      </w:r>
      <w:r w:rsidR="00EF7DCE" w:rsidRPr="0035618F">
        <w:rPr>
          <w:color w:val="000000"/>
          <w:sz w:val="28"/>
          <w:szCs w:val="28"/>
        </w:rPr>
        <w:softHyphen/>
        <w:t>ных. Комплект позволяет развивать любознательность и интерес к природе и технике, формировать первоначальные практико-ориентированные знания и способы действия у младших школьников. Овла</w:t>
      </w:r>
      <w:r w:rsidR="00EF7DCE" w:rsidRPr="0035618F">
        <w:rPr>
          <w:color w:val="000000"/>
          <w:sz w:val="28"/>
          <w:szCs w:val="28"/>
        </w:rPr>
        <w:softHyphen/>
        <w:t>дение базовым понятийным аппаратом естественно-научного исследо</w:t>
      </w:r>
      <w:r w:rsidR="00EF7DCE" w:rsidRPr="0035618F">
        <w:rPr>
          <w:color w:val="000000"/>
          <w:sz w:val="28"/>
          <w:szCs w:val="28"/>
        </w:rPr>
        <w:softHyphen/>
        <w:t>вания на доступном для младшего школьного возраста уровне</w:t>
      </w:r>
      <w:r w:rsidR="00A926D5">
        <w:rPr>
          <w:color w:val="000000"/>
          <w:sz w:val="28"/>
          <w:szCs w:val="28"/>
        </w:rPr>
        <w:t>,</w:t>
      </w:r>
      <w:r w:rsidR="00EF7DCE" w:rsidRPr="0035618F">
        <w:rPr>
          <w:color w:val="000000"/>
          <w:sz w:val="28"/>
          <w:szCs w:val="28"/>
        </w:rPr>
        <w:t xml:space="preserve"> создаёт основу для дальнейшего образования в области </w:t>
      </w:r>
      <w:proofErr w:type="spellStart"/>
      <w:proofErr w:type="gramStart"/>
      <w:r w:rsidR="00EF7DCE" w:rsidRPr="0035618F">
        <w:rPr>
          <w:color w:val="000000"/>
          <w:sz w:val="28"/>
          <w:szCs w:val="28"/>
        </w:rPr>
        <w:t>естественно-научных</w:t>
      </w:r>
      <w:proofErr w:type="spellEnd"/>
      <w:proofErr w:type="gramEnd"/>
      <w:r w:rsidR="00EF7DCE" w:rsidRPr="0035618F">
        <w:rPr>
          <w:color w:val="000000"/>
          <w:sz w:val="28"/>
          <w:szCs w:val="28"/>
        </w:rPr>
        <w:t xml:space="preserve"> и социальных дисциплин.</w:t>
      </w:r>
    </w:p>
    <w:p w:rsidR="00EF7DCE" w:rsidRDefault="00EF7DCE" w:rsidP="00A926D5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выполнения экспериментов, разработанных на базе ком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плекта, младшие школьники учатся формулировать вопросы исследо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вания, выдвигать предположения </w:t>
      </w:r>
      <w:r w:rsidRPr="00FC10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(гипотезы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), собирать данные, про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водить анализ полученных результатов. Все практические задания с применением различных датчиков основаны на реальных ситуациях, хорошо знакомых младшим школьникам из повседневной жизни. От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вечая на конкретные вопросы («Почему тепло в варежках?», «Что происходит, когда смешивают соду и уксус?», «Как справиться с го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лолёдом?» и т. п.), школьники учатся делать выводы и обобщения на основе полученных результатов.</w:t>
      </w:r>
    </w:p>
    <w:p w:rsidR="009F5EC4" w:rsidRPr="0035618F" w:rsidRDefault="00765A52" w:rsidP="009F5EC4">
      <w:pPr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9538" cy="1786269"/>
            <wp:effectExtent l="19050" t="0" r="0" b="0"/>
            <wp:docPr id="5" name="Рисунок 1" descr="C:\Users\SAFO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O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87" cy="178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6289" cy="1783666"/>
            <wp:effectExtent l="19050" t="0" r="8861" b="0"/>
            <wp:docPr id="6" name="Рисунок 2" descr="C:\Users\SAFO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FO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10" cy="178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CE" w:rsidRPr="0035618F" w:rsidRDefault="00EF7DCE" w:rsidP="00A926D5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образова</w:t>
      </w:r>
      <w:r w:rsidR="00FC1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тельном процессе комплекта </w:t>
      </w:r>
      <w:r w:rsidR="00FC101E" w:rsidRPr="0035618F">
        <w:rPr>
          <w:b/>
          <w:bCs/>
          <w:sz w:val="36"/>
          <w:szCs w:val="36"/>
        </w:rPr>
        <w:t>AFS™</w:t>
      </w:r>
      <w:r w:rsidR="00A926D5">
        <w:rPr>
          <w:b/>
          <w:bCs/>
          <w:sz w:val="36"/>
          <w:szCs w:val="36"/>
        </w:rPr>
        <w:t xml:space="preserve"> 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начальной школы позволяет учителю эффективно применять со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временные информационно-коммуникационные технологии в урочной и </w:t>
      </w:r>
      <w:proofErr w:type="spellStart"/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и строить индивидуальные образователь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ные траектории </w:t>
      </w:r>
      <w:proofErr w:type="gramStart"/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7DCE" w:rsidRPr="0035618F" w:rsidRDefault="00EF7DCE" w:rsidP="00A926D5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этому создаются условия для надёжного достижения следующих личностных, </w:t>
      </w:r>
      <w:proofErr w:type="spellStart"/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разования посредством формирования универсальных учебных дей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ствий.</w:t>
      </w:r>
    </w:p>
    <w:p w:rsidR="00FC101E" w:rsidRDefault="00FC101E" w:rsidP="00A926D5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внимание в методической литературе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уделено применению в учебно-воспи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тательном процессе начальной школы новых информационно-коммуника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ционных технологий. Такой подход является актуальным и для нашей школы на современном этапе её развития</w:t>
      </w:r>
      <w:r w:rsidR="00EF7DCE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, ведь согласно Федеральному го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сударственному образовательному стандарту оснащение школы должно обеспечивать возможность проведения экспериментов с использованием 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учебного лабораторного обо</w:t>
      </w:r>
      <w:r w:rsidR="00A92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рудования. Наши  кабинеты </w:t>
      </w:r>
      <w:r w:rsidR="000A6CEE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оснащены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цифровыми лабораториями и соответствующими про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граммами, с помощью которых полученные данные обрабатываются и ви</w:t>
      </w:r>
      <w:r w:rsidR="00ED79D8"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зуализируются на экране компьютера.</w:t>
      </w:r>
    </w:p>
    <w:p w:rsidR="00ED79D8" w:rsidRPr="0035618F" w:rsidRDefault="00ED79D8" w:rsidP="00A926D5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младших классов, как правило, беспокоятся по поводу правильности выдвинутых ими гипотез. Однако учитель должен понимать, что главным здесь явля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процесс получения знаний, даже если гипотеза, высказанная ребён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ком, оказалась неправильной. Учитель должен донести до каждого школь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ника, что его оценка зависит от обоснованности суждения и полноты от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вета, а не обязательно от правильности гипотезы.</w:t>
      </w:r>
    </w:p>
    <w:p w:rsidR="00ED79D8" w:rsidRPr="0035618F" w:rsidRDefault="00ED79D8" w:rsidP="00A926D5">
      <w:pPr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 проведении научных экспериментов в классе компьютера и датчиков обеспечивает точность измерений и позволяет не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прерывно контролировать процесс, а также сохранять, отображать, анали</w:t>
      </w:r>
      <w:r w:rsidRPr="0035618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зировать и воспроизводить данные и строить на их основе графики. </w:t>
      </w:r>
    </w:p>
    <w:p w:rsidR="00217496" w:rsidRPr="0035618F" w:rsidRDefault="00ED79D8" w:rsidP="00A926D5">
      <w:pPr>
        <w:pStyle w:val="a7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 w:rsidRPr="0035618F">
        <w:rPr>
          <w:color w:val="000000"/>
          <w:sz w:val="28"/>
          <w:szCs w:val="28"/>
        </w:rPr>
        <w:t>Предлагаемое оборудова</w:t>
      </w:r>
      <w:r w:rsidRPr="0035618F">
        <w:rPr>
          <w:color w:val="000000"/>
          <w:sz w:val="28"/>
          <w:szCs w:val="28"/>
        </w:rPr>
        <w:softHyphen/>
        <w:t>ние предоставляет широкие возможности для проектной деятельности учащихся в интересующих их областях знаний</w:t>
      </w:r>
      <w:proofErr w:type="gramStart"/>
      <w:r w:rsidRPr="0035618F">
        <w:rPr>
          <w:color w:val="000000"/>
          <w:sz w:val="28"/>
          <w:szCs w:val="28"/>
        </w:rPr>
        <w:t>.</w:t>
      </w:r>
      <w:proofErr w:type="gramEnd"/>
      <w:r w:rsidR="00217496" w:rsidRPr="0035618F">
        <w:rPr>
          <w:sz w:val="28"/>
          <w:szCs w:val="28"/>
        </w:rPr>
        <w:t xml:space="preserve"> </w:t>
      </w:r>
      <w:proofErr w:type="gramStart"/>
      <w:r w:rsidR="00217496" w:rsidRPr="0035618F">
        <w:rPr>
          <w:sz w:val="28"/>
          <w:szCs w:val="28"/>
        </w:rPr>
        <w:t>п</w:t>
      </w:r>
      <w:proofErr w:type="gramEnd"/>
      <w:r w:rsidR="00217496" w:rsidRPr="0035618F">
        <w:rPr>
          <w:sz w:val="28"/>
          <w:szCs w:val="28"/>
        </w:rPr>
        <w:t>редоставляет возможность обучающимся начальной школы почувствовать себя в роли настоящих ученых-исследователей. Благодаря личной мотивации, осмысленности и практико-ориентированной деятельности школьников изучение природы превращается в увлеченный поиск истины. Также постановка опытов и наблюдения имеют большое значение для ознакомления обучающихся с сущностью экспериментального метода, с его ролью в научных исследованиях и в формировании умений самостоятельно приобретать и применять знания, развитии творческих способностей.</w:t>
      </w:r>
    </w:p>
    <w:p w:rsidR="00217496" w:rsidRPr="0035618F" w:rsidRDefault="007223BF" w:rsidP="00A926D5">
      <w:pPr>
        <w:pStyle w:val="a7"/>
        <w:spacing w:before="0" w:beforeAutospacing="0" w:after="0" w:afterAutospacing="0"/>
        <w:ind w:left="-426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Будем надеяться</w:t>
      </w:r>
      <w:r w:rsidR="00217496" w:rsidRPr="0035618F">
        <w:rPr>
          <w:sz w:val="28"/>
          <w:szCs w:val="28"/>
        </w:rPr>
        <w:t>, что использование всех возможностей данной техники принесёт определенные плоды в дальнейшей образовательной деятельности наших школьников.</w:t>
      </w:r>
    </w:p>
    <w:p w:rsidR="00217496" w:rsidRPr="0035618F" w:rsidRDefault="00217496" w:rsidP="0035618F">
      <w:pPr>
        <w:pStyle w:val="a7"/>
        <w:shd w:val="clear" w:color="auto" w:fill="FFFFFF"/>
        <w:spacing w:before="0" w:beforeAutospacing="0" w:after="0" w:afterAutospacing="0"/>
        <w:ind w:left="-426" w:right="-5"/>
        <w:jc w:val="both"/>
        <w:rPr>
          <w:rFonts w:ascii="Georgia" w:hAnsi="Georgia"/>
          <w:color w:val="333333"/>
          <w:sz w:val="28"/>
          <w:szCs w:val="28"/>
        </w:rPr>
      </w:pPr>
    </w:p>
    <w:p w:rsidR="00DA12ED" w:rsidRPr="006C6C74" w:rsidRDefault="00DA12ED" w:rsidP="00DA12ED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Pr="006C6C74">
        <w:rPr>
          <w:sz w:val="28"/>
          <w:szCs w:val="28"/>
        </w:rPr>
        <w:t>:</w:t>
      </w:r>
    </w:p>
    <w:p w:rsidR="00DA12ED" w:rsidRPr="006C6C74" w:rsidRDefault="00DA12ED" w:rsidP="00DA12ED">
      <w:pPr>
        <w:pStyle w:val="aa"/>
        <w:numPr>
          <w:ilvl w:val="0"/>
          <w:numId w:val="2"/>
        </w:numPr>
        <w:rPr>
          <w:sz w:val="28"/>
          <w:szCs w:val="28"/>
        </w:rPr>
      </w:pPr>
      <w:proofErr w:type="spellStart"/>
      <w:r w:rsidRPr="006C6C74">
        <w:rPr>
          <w:sz w:val="28"/>
          <w:szCs w:val="28"/>
        </w:rPr>
        <w:t>Самкова</w:t>
      </w:r>
      <w:proofErr w:type="spellEnd"/>
      <w:r w:rsidRPr="006C6C74">
        <w:rPr>
          <w:sz w:val="28"/>
          <w:szCs w:val="28"/>
        </w:rPr>
        <w:t xml:space="preserve"> В.А. Начинаем изучать! Основы естественных наук.</w:t>
      </w:r>
    </w:p>
    <w:p w:rsidR="00DA12ED" w:rsidRPr="006C6C74" w:rsidRDefault="00DA12ED" w:rsidP="00DA12ED">
      <w:pPr>
        <w:pStyle w:val="aa"/>
        <w:rPr>
          <w:sz w:val="28"/>
          <w:szCs w:val="28"/>
        </w:rPr>
      </w:pPr>
      <w:r w:rsidRPr="006C6C74">
        <w:rPr>
          <w:sz w:val="28"/>
          <w:szCs w:val="28"/>
        </w:rPr>
        <w:t xml:space="preserve"> Москва, «Экзамен», 2014.</w:t>
      </w:r>
    </w:p>
    <w:p w:rsidR="00DA12ED" w:rsidRPr="006C6C74" w:rsidRDefault="00DA12ED" w:rsidP="00DA12ED">
      <w:pPr>
        <w:pStyle w:val="aa"/>
        <w:numPr>
          <w:ilvl w:val="0"/>
          <w:numId w:val="2"/>
        </w:numPr>
        <w:rPr>
          <w:sz w:val="28"/>
          <w:szCs w:val="28"/>
        </w:rPr>
      </w:pPr>
      <w:proofErr w:type="spellStart"/>
      <w:r w:rsidRPr="006C6C74">
        <w:rPr>
          <w:sz w:val="28"/>
          <w:szCs w:val="28"/>
        </w:rPr>
        <w:t>Самкова</w:t>
      </w:r>
      <w:proofErr w:type="spellEnd"/>
      <w:r w:rsidRPr="006C6C74">
        <w:rPr>
          <w:sz w:val="28"/>
          <w:szCs w:val="28"/>
        </w:rPr>
        <w:t xml:space="preserve"> В.А. Окружающий мир с  </w:t>
      </w:r>
      <w:r w:rsidRPr="006C6C74">
        <w:rPr>
          <w:bCs/>
          <w:sz w:val="28"/>
          <w:szCs w:val="28"/>
        </w:rPr>
        <w:t xml:space="preserve">AFS™. 1-4 классы. Тематическое поурочное планирование:1-4 классы. – </w:t>
      </w:r>
      <w:proofErr w:type="spellStart"/>
      <w:r w:rsidRPr="006C6C74">
        <w:rPr>
          <w:bCs/>
          <w:sz w:val="28"/>
          <w:szCs w:val="28"/>
        </w:rPr>
        <w:t>М.:Издательство</w:t>
      </w:r>
      <w:proofErr w:type="spellEnd"/>
      <w:r w:rsidRPr="006C6C74">
        <w:rPr>
          <w:bCs/>
          <w:sz w:val="28"/>
          <w:szCs w:val="28"/>
        </w:rPr>
        <w:t xml:space="preserve"> «Экзамен», 2014.-162 </w:t>
      </w:r>
      <w:proofErr w:type="gramStart"/>
      <w:r w:rsidRPr="006C6C74">
        <w:rPr>
          <w:bCs/>
          <w:sz w:val="28"/>
          <w:szCs w:val="28"/>
        </w:rPr>
        <w:t>с</w:t>
      </w:r>
      <w:proofErr w:type="gramEnd"/>
      <w:r w:rsidRPr="006C6C74">
        <w:rPr>
          <w:bCs/>
          <w:sz w:val="28"/>
          <w:szCs w:val="28"/>
        </w:rPr>
        <w:t>.</w:t>
      </w:r>
    </w:p>
    <w:p w:rsidR="00DA12ED" w:rsidRPr="006C6C74" w:rsidRDefault="00DA12ED" w:rsidP="00DA12ED">
      <w:pPr>
        <w:pStyle w:val="aa"/>
        <w:numPr>
          <w:ilvl w:val="0"/>
          <w:numId w:val="2"/>
        </w:numPr>
        <w:rPr>
          <w:sz w:val="28"/>
          <w:szCs w:val="28"/>
        </w:rPr>
      </w:pPr>
      <w:proofErr w:type="spellStart"/>
      <w:r w:rsidRPr="006C6C74">
        <w:rPr>
          <w:sz w:val="28"/>
          <w:szCs w:val="28"/>
        </w:rPr>
        <w:t>Самкова</w:t>
      </w:r>
      <w:proofErr w:type="spellEnd"/>
      <w:r w:rsidRPr="006C6C74">
        <w:rPr>
          <w:sz w:val="28"/>
          <w:szCs w:val="28"/>
        </w:rPr>
        <w:t xml:space="preserve"> В.А. </w:t>
      </w:r>
      <w:r w:rsidRPr="006C6C74">
        <w:rPr>
          <w:bCs/>
          <w:sz w:val="28"/>
          <w:szCs w:val="28"/>
        </w:rPr>
        <w:t>Окружающий мир с AFS™. Начальная школа. Методические рекомендации для учителя. Издательство «Экзамен», Москва, 2014.</w:t>
      </w:r>
    </w:p>
    <w:p w:rsidR="00ED79D8" w:rsidRPr="0035618F" w:rsidRDefault="00ED79D8" w:rsidP="0035618F">
      <w:pPr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D79D8" w:rsidRPr="0035618F" w:rsidSect="004749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1A" w:rsidRDefault="00B4381A" w:rsidP="000A6CEE">
      <w:pPr>
        <w:spacing w:after="0" w:line="240" w:lineRule="auto"/>
      </w:pPr>
      <w:r>
        <w:separator/>
      </w:r>
    </w:p>
  </w:endnote>
  <w:endnote w:type="continuationSeparator" w:id="0">
    <w:p w:rsidR="00B4381A" w:rsidRDefault="00B4381A" w:rsidP="000A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EE" w:rsidRDefault="000A6C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4110"/>
    </w:sdtPr>
    <w:sdtContent>
      <w:p w:rsidR="000A6CEE" w:rsidRDefault="00C80472">
        <w:pPr>
          <w:pStyle w:val="a5"/>
          <w:jc w:val="right"/>
        </w:pPr>
        <w:fldSimple w:instr=" PAGE   \* MERGEFORMAT ">
          <w:r w:rsidR="00765A52">
            <w:rPr>
              <w:noProof/>
            </w:rPr>
            <w:t>2</w:t>
          </w:r>
        </w:fldSimple>
      </w:p>
    </w:sdtContent>
  </w:sdt>
  <w:p w:rsidR="000A6CEE" w:rsidRDefault="000A6C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EE" w:rsidRDefault="000A6C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1A" w:rsidRDefault="00B4381A" w:rsidP="000A6CEE">
      <w:pPr>
        <w:spacing w:after="0" w:line="240" w:lineRule="auto"/>
      </w:pPr>
      <w:r>
        <w:separator/>
      </w:r>
    </w:p>
  </w:footnote>
  <w:footnote w:type="continuationSeparator" w:id="0">
    <w:p w:rsidR="00B4381A" w:rsidRDefault="00B4381A" w:rsidP="000A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EE" w:rsidRDefault="000A6C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EE" w:rsidRDefault="000A6C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CEE" w:rsidRDefault="000A6C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66A50"/>
    <w:multiLevelType w:val="multilevel"/>
    <w:tmpl w:val="797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A27F9"/>
    <w:multiLevelType w:val="hybridMultilevel"/>
    <w:tmpl w:val="8AF6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9D8"/>
    <w:rsid w:val="00017426"/>
    <w:rsid w:val="000A6CEE"/>
    <w:rsid w:val="00217496"/>
    <w:rsid w:val="00270705"/>
    <w:rsid w:val="002816C2"/>
    <w:rsid w:val="002F4C78"/>
    <w:rsid w:val="003060C7"/>
    <w:rsid w:val="0031508F"/>
    <w:rsid w:val="0035618F"/>
    <w:rsid w:val="003741CF"/>
    <w:rsid w:val="00474909"/>
    <w:rsid w:val="00561A4F"/>
    <w:rsid w:val="00573AEF"/>
    <w:rsid w:val="0067610B"/>
    <w:rsid w:val="006C2D75"/>
    <w:rsid w:val="007223BF"/>
    <w:rsid w:val="00765A52"/>
    <w:rsid w:val="007D642F"/>
    <w:rsid w:val="00836309"/>
    <w:rsid w:val="00876DA1"/>
    <w:rsid w:val="00901A9B"/>
    <w:rsid w:val="00925A51"/>
    <w:rsid w:val="00943563"/>
    <w:rsid w:val="00967F74"/>
    <w:rsid w:val="00983488"/>
    <w:rsid w:val="009B0B68"/>
    <w:rsid w:val="009D1B15"/>
    <w:rsid w:val="009F5EC4"/>
    <w:rsid w:val="00A926D5"/>
    <w:rsid w:val="00A96472"/>
    <w:rsid w:val="00AF44A0"/>
    <w:rsid w:val="00B4381A"/>
    <w:rsid w:val="00C80472"/>
    <w:rsid w:val="00D01CF0"/>
    <w:rsid w:val="00D4438B"/>
    <w:rsid w:val="00DA12ED"/>
    <w:rsid w:val="00E90BD4"/>
    <w:rsid w:val="00EB7A60"/>
    <w:rsid w:val="00ED79D8"/>
    <w:rsid w:val="00EF7DCE"/>
    <w:rsid w:val="00F451C8"/>
    <w:rsid w:val="00FC101E"/>
    <w:rsid w:val="00FE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CEE"/>
  </w:style>
  <w:style w:type="paragraph" w:styleId="a5">
    <w:name w:val="footer"/>
    <w:basedOn w:val="a"/>
    <w:link w:val="a6"/>
    <w:uiPriority w:val="99"/>
    <w:unhideWhenUsed/>
    <w:rsid w:val="000A6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CEE"/>
  </w:style>
  <w:style w:type="paragraph" w:styleId="a7">
    <w:name w:val="Normal (Web)"/>
    <w:basedOn w:val="a"/>
    <w:rsid w:val="0021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1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A12ED"/>
    <w:pPr>
      <w:spacing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25</cp:revision>
  <cp:lastPrinted>2017-10-31T18:31:00Z</cp:lastPrinted>
  <dcterms:created xsi:type="dcterms:W3CDTF">2017-10-29T20:35:00Z</dcterms:created>
  <dcterms:modified xsi:type="dcterms:W3CDTF">2018-03-28T19:59:00Z</dcterms:modified>
</cp:coreProperties>
</file>